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988820" cy="94234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942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     </w:t>
      </w:r>
      <w:r w:rsidDel="00000000" w:rsidR="00000000" w:rsidRPr="00000000">
        <w:rPr>
          <w:vertAlign w:val="baseline"/>
        </w:rPr>
        <w:drawing>
          <wp:inline distB="114300" distT="114300" distL="114300" distR="114300">
            <wp:extent cx="5971540" cy="723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   </w:t>
        <w:tab/>
        <w:tab/>
        <w:tab/>
        <w:tab/>
        <w:t xml:space="preserve">   </w:t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Georgia" w:cs="Georgia" w:eastAsia="Georgia" w:hAnsi="Georgi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u w:val="single"/>
          <w:vertAlign w:val="baseline"/>
          <w:rtl w:val="0"/>
        </w:rPr>
        <w:t xml:space="preserve">THE CANADIAN ASSOCIATION OF PRINCIPALS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>
          <w:rFonts w:ascii="Georgia" w:cs="Georgia" w:eastAsia="Georgia" w:hAnsi="Georgia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u w:val="single"/>
          <w:vertAlign w:val="baseline"/>
          <w:rtl w:val="0"/>
        </w:rPr>
        <w:t xml:space="preserve">DISTINGUISHED VICE-PRINCIPAL OF THE 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>
          <w:rFonts w:ascii="Georgia" w:cs="Georgia" w:eastAsia="Georgia" w:hAnsi="Georgia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>
          <w:rFonts w:ascii="Georgia" w:cs="Georgia" w:eastAsia="Georgia" w:hAnsi="Georgia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i w:val="0"/>
          <w:sz w:val="22"/>
          <w:szCs w:val="22"/>
          <w:vertAlign w:val="baseline"/>
          <w:rtl w:val="0"/>
        </w:rPr>
        <w:t xml:space="preserve">NOMINATION FORM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Canadian Association of Principals and Balfour sponsor the Distinguished Vice-Principal of the Year Award</w:t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15"/>
        <w:gridCol w:w="3810"/>
        <w:gridCol w:w="1665"/>
        <w:gridCol w:w="1425"/>
        <w:tblGridChange w:id="0">
          <w:tblGrid>
            <w:gridCol w:w="2715"/>
            <w:gridCol w:w="3810"/>
            <w:gridCol w:w="1665"/>
            <w:gridCol w:w="142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Last Name: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First Name: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Middle Initial: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Street Address: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City/Town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Province/Territory: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Postal Code: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Telephone: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Name of School: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School Address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City/Town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rtl w:val="0"/>
              </w:rPr>
              <w:t xml:space="preserve">Province/Territory: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rtl w:val="0"/>
              </w:rPr>
              <w:t xml:space="preserve">Postal Code: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Telephone: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Grades: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Enrolment: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Language: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9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School Board/District: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Director/Superintendent: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51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Georgia" w:cs="Georgia" w:eastAsia="Georgia" w:hAnsi="Georgi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vertAlign w:val="baseline"/>
          <w:rtl w:val="0"/>
        </w:rPr>
        <w:t xml:space="preserve">INFORMATION TO SUPPORT THE NOMINATION OF: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1.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AWARDS &amp; DISTINCTIONS: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2"/>
                <w:szCs w:val="22"/>
                <w:vertAlign w:val="baseline"/>
                <w:rtl w:val="0"/>
              </w:rPr>
              <w:t xml:space="preserve">(recognizing service to students and/or teachers)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2.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EXPERIENCES IN THE FIELD OF EDUCATION: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2"/>
                <w:szCs w:val="22"/>
                <w:vertAlign w:val="baseline"/>
                <w:rtl w:val="0"/>
              </w:rPr>
              <w:t xml:space="preserve">(school-based activities that have benefited students and teachers)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3.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PROFESSIONAL GROWTH: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2"/>
                <w:szCs w:val="22"/>
                <w:vertAlign w:val="baseline"/>
                <w:rtl w:val="0"/>
              </w:rPr>
              <w:t xml:space="preserve">(indicators of the candidate’s desire to keep current with knowledge and trends in education; participation in research; publication of articles; leading workshops)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4.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PROFILE OF COMMUNITY SERVICE</w:t>
            </w: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5.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PHILOSOPHY OF STUDENT LEARNING: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2"/>
                <w:szCs w:val="22"/>
                <w:vertAlign w:val="baseline"/>
                <w:rtl w:val="0"/>
              </w:rPr>
              <w:t xml:space="preserve">A statement by the Nominee to a maximum of 300 words.  The candidate should provide examples of how the candidate’s philosophy of learning has translated into innovative programs at the school.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3"/>
        <w:rPr>
          <w:rFonts w:ascii="Georgia" w:cs="Georgia" w:eastAsia="Georgia" w:hAnsi="Georgia"/>
          <w:u w:val="single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u w:val="single"/>
          <w:vertAlign w:val="baseline"/>
          <w:rtl w:val="0"/>
        </w:rPr>
        <w:t xml:space="preserve">AFFILIATE CERTIFICATION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This is to certify that ________________________________ has been nominated as the candidate for the CAP Distinguished Vice-Principal of the Year Award, and that the above information is accurate to the best of my knowledge.</w:t>
      </w:r>
    </w:p>
    <w:p w:rsidR="00000000" w:rsidDel="00000000" w:rsidP="00000000" w:rsidRDefault="00000000" w:rsidRPr="00000000" w14:paraId="000000EB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Affiliate Name:  </w:t>
        <w:tab/>
      </w:r>
      <w:r w:rsidDel="00000000" w:rsidR="00000000" w:rsidRPr="00000000">
        <w:rPr>
          <w:rFonts w:ascii="Georgia" w:cs="Georgia" w:eastAsia="Georgia" w:hAnsi="Georgia"/>
          <w:sz w:val="22"/>
          <w:szCs w:val="22"/>
          <w:u w:val="single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76" w:lineRule="auto"/>
        <w:rPr>
          <w:rFonts w:ascii="Georgia" w:cs="Georgia" w:eastAsia="Georgia" w:hAnsi="Georgia"/>
          <w:sz w:val="22"/>
          <w:szCs w:val="22"/>
          <w:u w:val="singl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Affiliate 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Director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:</w:t>
        <w:tab/>
      </w:r>
      <w:r w:rsidDel="00000000" w:rsidR="00000000" w:rsidRPr="00000000">
        <w:rPr>
          <w:rFonts w:ascii="Georgia" w:cs="Georgia" w:eastAsia="Georgia" w:hAnsi="Georgia"/>
          <w:sz w:val="22"/>
          <w:szCs w:val="22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EF">
      <w:pPr>
        <w:spacing w:line="276" w:lineRule="auto"/>
        <w:rPr>
          <w:rFonts w:ascii="Georgia" w:cs="Georgia" w:eastAsia="Georgia" w:hAnsi="Georgia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Affiliate Director 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Signature:</w:t>
        <w:tab/>
        <w:t xml:space="preserve">____________________________________</w:t>
      </w:r>
    </w:p>
    <w:p w:rsidR="00000000" w:rsidDel="00000000" w:rsidP="00000000" w:rsidRDefault="00000000" w:rsidRPr="00000000" w14:paraId="000000F1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Date: </w:t>
        <w:tab/>
        <w:tab/>
        <w:tab/>
        <w:t xml:space="preserve">_________________________________________</w:t>
      </w:r>
    </w:p>
    <w:p w:rsidR="00000000" w:rsidDel="00000000" w:rsidP="00000000" w:rsidRDefault="00000000" w:rsidRPr="00000000" w14:paraId="000000F3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Nomination Form must be submitted to the provincial/territorial affiliate by February 15 of each year.  The provincial/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territorial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 affiliate must forward their nominee to the CAP National Office by March 1 of each year.</w:t>
      </w:r>
    </w:p>
    <w:p w:rsidR="00000000" w:rsidDel="00000000" w:rsidP="00000000" w:rsidRDefault="00000000" w:rsidRPr="00000000" w14:paraId="000000F5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Criteria for Selection: (100 possible points)</w:t>
      </w:r>
    </w:p>
    <w:p w:rsidR="00000000" w:rsidDel="00000000" w:rsidP="00000000" w:rsidRDefault="00000000" w:rsidRPr="00000000" w14:paraId="000000F7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School based activities that have assisted students and teachers (1 to max. of 40 points)</w:t>
      </w:r>
    </w:p>
    <w:p w:rsidR="00000000" w:rsidDel="00000000" w:rsidP="00000000" w:rsidRDefault="00000000" w:rsidRPr="00000000" w14:paraId="000000F9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Professional growth (1 to max. of 20 points) 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Indicates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 the candidate’s desire to keep abreast of current knowledge, trends and practice in education, participation in research, etc.</w:t>
      </w:r>
    </w:p>
    <w:p w:rsidR="00000000" w:rsidDel="00000000" w:rsidP="00000000" w:rsidRDefault="00000000" w:rsidRPr="00000000" w14:paraId="000000FA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Community service (1 to max. of 20 points)</w:t>
      </w:r>
    </w:p>
    <w:p w:rsidR="00000000" w:rsidDel="00000000" w:rsidP="00000000" w:rsidRDefault="00000000" w:rsidRPr="00000000" w14:paraId="000000FB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Essay re.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Philosophy of Student Learning (1 to max. of 15 points)</w:t>
      </w:r>
    </w:p>
    <w:p w:rsidR="00000000" w:rsidDel="00000000" w:rsidP="00000000" w:rsidRDefault="00000000" w:rsidRPr="00000000" w14:paraId="000000FC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Awards and Distinctions (1 to max. of 5 points) Recognition of service to students, teachers and/or community.</w:t>
      </w:r>
    </w:p>
    <w:p w:rsidR="00000000" w:rsidDel="00000000" w:rsidP="00000000" w:rsidRDefault="00000000" w:rsidRPr="00000000" w14:paraId="000000FD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return your nomination to your CAP provincial/territorial Principal Association prior to February 15 at 5:00pm. Please note that your CAP Representative must sign the nomination form.</w:t>
      </w:r>
    </w:p>
    <w:p w:rsidR="00000000" w:rsidDel="00000000" w:rsidP="00000000" w:rsidRDefault="00000000" w:rsidRPr="00000000" w14:paraId="000000FF">
      <w:pPr>
        <w:jc w:val="center"/>
        <w:rPr>
          <w:rFonts w:ascii="Georgia" w:cs="Georgia" w:eastAsia="Georgia" w:hAnsi="Georgia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rFonts w:ascii="Georgia" w:cs="Georgia" w:eastAsia="Georgia" w:hAnsi="Georgia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the applications to;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sz w:val="22"/>
          <w:szCs w:val="22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u w:val="singl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10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5840" w:w="12240" w:orient="portrait"/>
      <w:pgMar w:bottom="1418" w:top="1418" w:left="1418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-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Garamond" w:cs="Garamond" w:eastAsia="Garamond" w:hAnsi="Garamond"/>
      <w:i w:val="1"/>
      <w:vertAlign w:val="baseline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2"/>
      <w:szCs w:val="22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YeX7D6jM1kKCCD1vxdKDi9YIlw==">CgMxLjAyCGguZ2pkZ3hzOAByITF0VnJHQnNtbFZMQW0zTzFMRThOSGtnY2N0T3FqTG1XYw==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